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7A5" w:rsidRPr="00C21CAE" w:rsidRDefault="004F57A5" w:rsidP="00677931">
      <w:pPr>
        <w:autoSpaceDE w:val="0"/>
        <w:autoSpaceDN w:val="0"/>
        <w:adjustRightInd w:val="0"/>
        <w:spacing w:after="200"/>
        <w:contextualSpacing/>
        <w:jc w:val="center"/>
        <w:rPr>
          <w:b/>
          <w:sz w:val="28"/>
          <w:szCs w:val="28"/>
          <w:lang w:val="ru-RU"/>
        </w:rPr>
      </w:pPr>
      <w:r w:rsidRPr="00C21CAE">
        <w:rPr>
          <w:b/>
          <w:sz w:val="28"/>
          <w:szCs w:val="28"/>
          <w:lang w:val="ru-RU"/>
        </w:rPr>
        <w:t>СОВЕТ ДЕПУТАТОВ</w:t>
      </w:r>
    </w:p>
    <w:p w:rsidR="004F57A5" w:rsidRPr="00C21CAE" w:rsidRDefault="004F57A5" w:rsidP="004F57A5">
      <w:pPr>
        <w:autoSpaceDE w:val="0"/>
        <w:autoSpaceDN w:val="0"/>
        <w:adjustRightInd w:val="0"/>
        <w:spacing w:after="200"/>
        <w:contextualSpacing/>
        <w:jc w:val="center"/>
        <w:rPr>
          <w:b/>
          <w:sz w:val="28"/>
          <w:szCs w:val="28"/>
          <w:lang w:val="ru-RU"/>
        </w:rPr>
      </w:pPr>
      <w:r w:rsidRPr="00C21CAE">
        <w:rPr>
          <w:b/>
          <w:sz w:val="28"/>
          <w:szCs w:val="28"/>
          <w:lang w:val="ru-RU"/>
        </w:rPr>
        <w:t>ГОРОДСКОГО ПОСЕЛЕНИЯ ИГРИМ</w:t>
      </w:r>
    </w:p>
    <w:p w:rsidR="004F57A5" w:rsidRPr="00C21CAE" w:rsidRDefault="004F57A5" w:rsidP="004F57A5">
      <w:pPr>
        <w:autoSpaceDE w:val="0"/>
        <w:autoSpaceDN w:val="0"/>
        <w:adjustRightInd w:val="0"/>
        <w:spacing w:after="200"/>
        <w:contextualSpacing/>
        <w:jc w:val="center"/>
        <w:rPr>
          <w:szCs w:val="28"/>
          <w:lang w:val="ru-RU"/>
        </w:rPr>
      </w:pPr>
    </w:p>
    <w:p w:rsidR="004F57A5" w:rsidRPr="00C21CAE" w:rsidRDefault="004F57A5" w:rsidP="004F57A5">
      <w:pPr>
        <w:autoSpaceDE w:val="0"/>
        <w:autoSpaceDN w:val="0"/>
        <w:adjustRightInd w:val="0"/>
        <w:spacing w:after="200"/>
        <w:contextualSpacing/>
        <w:jc w:val="center"/>
        <w:rPr>
          <w:szCs w:val="28"/>
          <w:lang w:val="ru-RU"/>
        </w:rPr>
      </w:pPr>
      <w:r w:rsidRPr="00C21CAE">
        <w:rPr>
          <w:szCs w:val="28"/>
          <w:lang w:val="ru-RU"/>
        </w:rPr>
        <w:t>Березовского района</w:t>
      </w:r>
    </w:p>
    <w:p w:rsidR="004F57A5" w:rsidRPr="00C21CAE" w:rsidRDefault="004F57A5" w:rsidP="004F57A5">
      <w:pPr>
        <w:autoSpaceDE w:val="0"/>
        <w:autoSpaceDN w:val="0"/>
        <w:adjustRightInd w:val="0"/>
        <w:spacing w:after="200"/>
        <w:contextualSpacing/>
        <w:jc w:val="center"/>
        <w:rPr>
          <w:b/>
          <w:szCs w:val="28"/>
          <w:lang w:val="ru-RU"/>
        </w:rPr>
      </w:pPr>
      <w:r w:rsidRPr="00C21CAE">
        <w:rPr>
          <w:szCs w:val="28"/>
          <w:lang w:val="ru-RU"/>
        </w:rPr>
        <w:t>Ханты-Мансийского автономного округа – Югры</w:t>
      </w:r>
    </w:p>
    <w:p w:rsidR="004F57A5" w:rsidRPr="00C21CAE" w:rsidRDefault="004F57A5" w:rsidP="004F57A5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36"/>
          <w:szCs w:val="36"/>
          <w:lang w:val="ru-RU"/>
        </w:rPr>
      </w:pPr>
    </w:p>
    <w:p w:rsidR="004F57A5" w:rsidRPr="00C21CAE" w:rsidRDefault="004F57A5" w:rsidP="004F57A5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32"/>
          <w:szCs w:val="32"/>
          <w:lang w:val="ru-RU"/>
        </w:rPr>
      </w:pPr>
      <w:r w:rsidRPr="00C21CAE">
        <w:rPr>
          <w:b/>
          <w:color w:val="000000"/>
          <w:sz w:val="32"/>
          <w:szCs w:val="32"/>
          <w:lang w:val="ru-RU"/>
        </w:rPr>
        <w:t>РЕШЕНИЕ</w:t>
      </w:r>
    </w:p>
    <w:p w:rsidR="004F57A5" w:rsidRPr="00C21CAE" w:rsidRDefault="004F57A5" w:rsidP="004F57A5">
      <w:pPr>
        <w:shd w:val="clear" w:color="auto" w:fill="FFFFFF"/>
        <w:autoSpaceDE w:val="0"/>
        <w:autoSpaceDN w:val="0"/>
        <w:adjustRightInd w:val="0"/>
        <w:jc w:val="center"/>
        <w:rPr>
          <w:lang w:val="ru-RU"/>
        </w:rPr>
      </w:pPr>
    </w:p>
    <w:p w:rsidR="00E82AC1" w:rsidRPr="00C21CAE" w:rsidRDefault="00DE541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</w:t>
      </w:r>
      <w:r w:rsidR="003D78BC">
        <w:rPr>
          <w:sz w:val="28"/>
          <w:szCs w:val="28"/>
          <w:lang w:val="ru-RU"/>
        </w:rPr>
        <w:t>00.00</w:t>
      </w:r>
      <w:r w:rsidR="00B87B2F">
        <w:rPr>
          <w:sz w:val="28"/>
          <w:szCs w:val="28"/>
          <w:lang w:val="ru-RU"/>
        </w:rPr>
        <w:t>.</w:t>
      </w:r>
      <w:r w:rsidR="004F57A5" w:rsidRPr="00C21CAE">
        <w:rPr>
          <w:sz w:val="28"/>
          <w:szCs w:val="28"/>
          <w:lang w:val="ru-RU"/>
        </w:rPr>
        <w:t>201</w:t>
      </w:r>
      <w:r w:rsidR="003D78BC">
        <w:rPr>
          <w:sz w:val="28"/>
          <w:szCs w:val="28"/>
          <w:lang w:val="ru-RU"/>
        </w:rPr>
        <w:t>9</w:t>
      </w:r>
      <w:r w:rsidR="004F57A5" w:rsidRPr="00C21CAE">
        <w:rPr>
          <w:sz w:val="28"/>
          <w:szCs w:val="28"/>
          <w:lang w:val="ru-RU"/>
        </w:rPr>
        <w:t xml:space="preserve"> </w:t>
      </w:r>
      <w:r w:rsidR="001E101B" w:rsidRPr="00C21CAE">
        <w:rPr>
          <w:sz w:val="28"/>
          <w:szCs w:val="28"/>
          <w:lang w:val="ru-RU"/>
        </w:rPr>
        <w:t>г.</w:t>
      </w:r>
      <w:r w:rsidR="004F57A5" w:rsidRPr="00C21CAE">
        <w:rPr>
          <w:sz w:val="28"/>
          <w:szCs w:val="28"/>
          <w:lang w:val="ru-RU"/>
        </w:rPr>
        <w:t xml:space="preserve">                                                            </w:t>
      </w:r>
      <w:r w:rsidR="001E101B" w:rsidRPr="00C21CAE">
        <w:rPr>
          <w:sz w:val="28"/>
          <w:szCs w:val="28"/>
          <w:lang w:val="ru-RU"/>
        </w:rPr>
        <w:t xml:space="preserve">        </w:t>
      </w:r>
      <w:r w:rsidR="00B87B2F">
        <w:rPr>
          <w:sz w:val="28"/>
          <w:szCs w:val="28"/>
          <w:lang w:val="ru-RU"/>
        </w:rPr>
        <w:t xml:space="preserve">              </w:t>
      </w:r>
      <w:r w:rsidR="001E101B" w:rsidRPr="00C21CAE">
        <w:rPr>
          <w:sz w:val="28"/>
          <w:szCs w:val="28"/>
          <w:lang w:val="ru-RU"/>
        </w:rPr>
        <w:t xml:space="preserve">       </w:t>
      </w:r>
      <w:r w:rsidR="004F57A5" w:rsidRPr="00C21CAE">
        <w:rPr>
          <w:sz w:val="28"/>
          <w:szCs w:val="28"/>
          <w:lang w:val="ru-RU"/>
        </w:rPr>
        <w:t xml:space="preserve">        №</w:t>
      </w:r>
      <w:r w:rsidR="001E101B" w:rsidRPr="00C21CAE">
        <w:rPr>
          <w:sz w:val="28"/>
          <w:szCs w:val="28"/>
          <w:lang w:val="ru-RU"/>
        </w:rPr>
        <w:t xml:space="preserve"> </w:t>
      </w:r>
      <w:r w:rsidR="003D78BC">
        <w:rPr>
          <w:sz w:val="28"/>
          <w:szCs w:val="28"/>
          <w:lang w:val="ru-RU"/>
        </w:rPr>
        <w:t>____</w:t>
      </w:r>
    </w:p>
    <w:p w:rsidR="004F57A5" w:rsidRPr="00C21CAE" w:rsidRDefault="004F57A5">
      <w:pPr>
        <w:rPr>
          <w:lang w:val="ru-RU"/>
        </w:rPr>
      </w:pPr>
      <w:proofErr w:type="spellStart"/>
      <w:r w:rsidRPr="00C21CAE">
        <w:rPr>
          <w:lang w:val="ru-RU"/>
        </w:rPr>
        <w:t>пгт.Игрим</w:t>
      </w:r>
      <w:proofErr w:type="spellEnd"/>
    </w:p>
    <w:p w:rsidR="004F57A5" w:rsidRPr="00C21CAE" w:rsidRDefault="004F57A5">
      <w:pPr>
        <w:rPr>
          <w:lang w:val="ru-RU"/>
        </w:rPr>
      </w:pPr>
    </w:p>
    <w:p w:rsidR="004F57A5" w:rsidRPr="00C21CAE" w:rsidRDefault="00605FA5" w:rsidP="004F57A5">
      <w:pPr>
        <w:autoSpaceDE w:val="0"/>
        <w:autoSpaceDN w:val="0"/>
        <w:adjustRightInd w:val="0"/>
        <w:ind w:right="4110"/>
        <w:jc w:val="both"/>
        <w:rPr>
          <w:bCs/>
          <w:sz w:val="28"/>
          <w:szCs w:val="28"/>
          <w:lang w:val="ru-RU"/>
        </w:rPr>
      </w:pPr>
      <w:r w:rsidRPr="00C21CAE">
        <w:rPr>
          <w:bCs/>
          <w:sz w:val="28"/>
          <w:szCs w:val="28"/>
          <w:lang w:val="ru-RU"/>
        </w:rPr>
        <w:t>О внесении изменений в решение Совета депутатов от 25.12.2013 г. №28 «</w:t>
      </w:r>
      <w:r w:rsidR="004F57A5" w:rsidRPr="00C21CAE">
        <w:rPr>
          <w:bCs/>
          <w:sz w:val="28"/>
          <w:szCs w:val="28"/>
          <w:lang w:val="ru-RU"/>
        </w:rPr>
        <w:t xml:space="preserve">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4F57A5" w:rsidRPr="00C21CAE">
        <w:rPr>
          <w:bCs/>
          <w:sz w:val="28"/>
          <w:szCs w:val="28"/>
          <w:lang w:val="ru-RU"/>
        </w:rPr>
        <w:t>Игрим</w:t>
      </w:r>
      <w:proofErr w:type="spellEnd"/>
      <w:r w:rsidRPr="00C21CAE">
        <w:rPr>
          <w:bCs/>
          <w:sz w:val="28"/>
          <w:szCs w:val="28"/>
          <w:lang w:val="ru-RU"/>
        </w:rPr>
        <w:t>»</w:t>
      </w:r>
      <w:r w:rsidR="00114719">
        <w:rPr>
          <w:bCs/>
          <w:sz w:val="28"/>
          <w:szCs w:val="28"/>
          <w:lang w:val="ru-RU"/>
        </w:rPr>
        <w:t xml:space="preserve"> </w:t>
      </w:r>
      <w:r w:rsidR="003D78BC" w:rsidRPr="003D78BC">
        <w:rPr>
          <w:bCs/>
          <w:sz w:val="28"/>
          <w:szCs w:val="28"/>
          <w:lang w:val="ru-RU"/>
        </w:rPr>
        <w:t xml:space="preserve">(с изменения, внесенными решениями от 27.10.2015 №152; от </w:t>
      </w:r>
      <w:proofErr w:type="spellStart"/>
      <w:r w:rsidR="003D78BC" w:rsidRPr="003D78BC">
        <w:rPr>
          <w:bCs/>
          <w:sz w:val="28"/>
          <w:szCs w:val="28"/>
          <w:lang w:val="ru-RU"/>
        </w:rPr>
        <w:t>от</w:t>
      </w:r>
      <w:proofErr w:type="spellEnd"/>
      <w:r w:rsidR="003D78BC" w:rsidRPr="003D78BC">
        <w:rPr>
          <w:bCs/>
          <w:sz w:val="28"/>
          <w:szCs w:val="28"/>
          <w:lang w:val="ru-RU"/>
        </w:rPr>
        <w:t xml:space="preserve"> 31.10.2016 № 252; от 12.09.2017 г. №317; от 29.08.2018 г. №406)</w:t>
      </w:r>
    </w:p>
    <w:p w:rsidR="004F57A5" w:rsidRPr="00C21CAE" w:rsidRDefault="004F57A5" w:rsidP="004F57A5">
      <w:pPr>
        <w:pStyle w:val="ConsNonformat"/>
        <w:ind w:right="4110"/>
        <w:jc w:val="both"/>
        <w:rPr>
          <w:rFonts w:ascii="Times New Roman" w:hAnsi="Times New Roman" w:cs="Times New Roman"/>
          <w:sz w:val="28"/>
          <w:szCs w:val="28"/>
        </w:rPr>
      </w:pPr>
    </w:p>
    <w:p w:rsidR="00C86DF8" w:rsidRPr="00C21CAE" w:rsidRDefault="00C86DF8" w:rsidP="00C86D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 xml:space="preserve">В </w:t>
      </w:r>
      <w:r w:rsidR="00B81FE2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B81FE2">
        <w:rPr>
          <w:rFonts w:ascii="Times New Roman" w:hAnsi="Times New Roman" w:cs="Times New Roman"/>
          <w:bCs/>
          <w:sz w:val="28"/>
          <w:szCs w:val="28"/>
        </w:rPr>
        <w:t>Федеральным</w:t>
      </w:r>
      <w:r w:rsidR="00B81FE2" w:rsidRPr="00B81FE2">
        <w:rPr>
          <w:rFonts w:ascii="Times New Roman" w:hAnsi="Times New Roman" w:cs="Times New Roman"/>
          <w:bCs/>
          <w:sz w:val="28"/>
          <w:szCs w:val="28"/>
        </w:rPr>
        <w:t xml:space="preserve"> закон</w:t>
      </w:r>
      <w:r w:rsidR="00B81FE2">
        <w:rPr>
          <w:rFonts w:ascii="Times New Roman" w:hAnsi="Times New Roman" w:cs="Times New Roman"/>
          <w:bCs/>
          <w:sz w:val="28"/>
          <w:szCs w:val="28"/>
        </w:rPr>
        <w:t>ом</w:t>
      </w:r>
      <w:r w:rsidR="00B81FE2" w:rsidRPr="00B81FE2">
        <w:rPr>
          <w:rFonts w:ascii="Times New Roman" w:hAnsi="Times New Roman" w:cs="Times New Roman"/>
          <w:bCs/>
          <w:sz w:val="28"/>
          <w:szCs w:val="28"/>
        </w:rPr>
        <w:t xml:space="preserve"> от 12.11.2019 </w:t>
      </w:r>
      <w:r w:rsidR="00B81FE2">
        <w:rPr>
          <w:rFonts w:ascii="Times New Roman" w:hAnsi="Times New Roman" w:cs="Times New Roman"/>
          <w:bCs/>
          <w:sz w:val="28"/>
          <w:szCs w:val="28"/>
        </w:rPr>
        <w:t>№</w:t>
      </w:r>
      <w:r w:rsidR="00B81FE2" w:rsidRPr="00B81FE2">
        <w:rPr>
          <w:rFonts w:ascii="Times New Roman" w:hAnsi="Times New Roman" w:cs="Times New Roman"/>
          <w:bCs/>
          <w:sz w:val="28"/>
          <w:szCs w:val="28"/>
        </w:rPr>
        <w:t xml:space="preserve">367-ФЗ </w:t>
      </w:r>
      <w:r w:rsidR="00B81FE2">
        <w:rPr>
          <w:rFonts w:ascii="Times New Roman" w:hAnsi="Times New Roman" w:cs="Times New Roman"/>
          <w:bCs/>
          <w:sz w:val="28"/>
          <w:szCs w:val="28"/>
        </w:rPr>
        <w:t>«</w:t>
      </w:r>
      <w:r w:rsidR="00B81FE2" w:rsidRPr="00B81FE2">
        <w:rPr>
          <w:rFonts w:ascii="Times New Roman" w:hAnsi="Times New Roman" w:cs="Times New Roman"/>
          <w:bCs/>
          <w:sz w:val="28"/>
          <w:szCs w:val="28"/>
        </w:rPr>
        <w:t>О приостановлении действия отдельных положений Бюджетного кодекса Российской Федерации и установлении особенностей исполнения федерального бюджет</w:t>
      </w:r>
      <w:r w:rsidR="00B81FE2">
        <w:rPr>
          <w:rFonts w:ascii="Times New Roman" w:hAnsi="Times New Roman" w:cs="Times New Roman"/>
          <w:bCs/>
          <w:sz w:val="28"/>
          <w:szCs w:val="28"/>
        </w:rPr>
        <w:t xml:space="preserve">а в 2020 </w:t>
      </w:r>
      <w:proofErr w:type="spellStart"/>
      <w:r w:rsidR="00B81FE2">
        <w:rPr>
          <w:rFonts w:ascii="Times New Roman" w:hAnsi="Times New Roman" w:cs="Times New Roman"/>
          <w:bCs/>
          <w:sz w:val="28"/>
          <w:szCs w:val="28"/>
        </w:rPr>
        <w:t>году»</w:t>
      </w:r>
      <w:proofErr w:type="spellEnd"/>
      <w:r w:rsidRPr="00C21CA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F57A5" w:rsidRPr="00C21CAE" w:rsidRDefault="004F57A5" w:rsidP="004F57A5">
      <w:pPr>
        <w:pStyle w:val="a3"/>
        <w:jc w:val="center"/>
        <w:rPr>
          <w:b/>
          <w:bCs/>
          <w:sz w:val="28"/>
          <w:szCs w:val="28"/>
        </w:rPr>
      </w:pPr>
      <w:r w:rsidRPr="00C21CAE">
        <w:rPr>
          <w:sz w:val="28"/>
          <w:szCs w:val="28"/>
        </w:rPr>
        <w:t>Совет депутатов</w:t>
      </w:r>
      <w:r w:rsidRPr="00C21CAE">
        <w:rPr>
          <w:b/>
          <w:bCs/>
          <w:sz w:val="28"/>
          <w:szCs w:val="28"/>
        </w:rPr>
        <w:t xml:space="preserve">  РЕШИЛ:</w:t>
      </w:r>
    </w:p>
    <w:p w:rsidR="00C86DF8" w:rsidRPr="00C21CAE" w:rsidRDefault="00C86DF8" w:rsidP="00B81FE2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 xml:space="preserve">Внести в решение Совета депутатов от 25.12.2015 г. </w:t>
      </w:r>
      <w:r w:rsidRPr="00C21CAE">
        <w:rPr>
          <w:rFonts w:ascii="Times New Roman" w:hAnsi="Times New Roman" w:cs="Times New Roman"/>
          <w:bCs/>
          <w:sz w:val="28"/>
          <w:szCs w:val="28"/>
        </w:rPr>
        <w:t xml:space="preserve">№28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Pr="00C21CAE">
        <w:rPr>
          <w:rFonts w:ascii="Times New Roman" w:hAnsi="Times New Roman" w:cs="Times New Roman"/>
          <w:bCs/>
          <w:sz w:val="28"/>
          <w:szCs w:val="28"/>
        </w:rPr>
        <w:t>Игрим</w:t>
      </w:r>
      <w:proofErr w:type="spellEnd"/>
      <w:r w:rsidRPr="00C21CAE">
        <w:rPr>
          <w:rFonts w:ascii="Times New Roman" w:hAnsi="Times New Roman" w:cs="Times New Roman"/>
          <w:bCs/>
          <w:sz w:val="28"/>
          <w:szCs w:val="28"/>
        </w:rPr>
        <w:t>»</w:t>
      </w:r>
      <w:r w:rsidR="003D78BC" w:rsidRPr="003D78BC">
        <w:t xml:space="preserve"> </w:t>
      </w:r>
      <w:r w:rsidR="003D78BC" w:rsidRPr="003D78BC">
        <w:rPr>
          <w:rFonts w:ascii="Times New Roman" w:hAnsi="Times New Roman" w:cs="Times New Roman"/>
          <w:bCs/>
          <w:sz w:val="28"/>
          <w:szCs w:val="28"/>
        </w:rPr>
        <w:t xml:space="preserve">(с изменения, внесенными решениями от 27.10.2015 №152; от </w:t>
      </w:r>
      <w:proofErr w:type="spellStart"/>
      <w:r w:rsidR="003D78BC" w:rsidRPr="003D78BC">
        <w:rPr>
          <w:rFonts w:ascii="Times New Roman" w:hAnsi="Times New Roman" w:cs="Times New Roman"/>
          <w:bCs/>
          <w:sz w:val="28"/>
          <w:szCs w:val="28"/>
        </w:rPr>
        <w:t>от</w:t>
      </w:r>
      <w:proofErr w:type="spellEnd"/>
      <w:r w:rsidR="003D78BC" w:rsidRPr="003D78BC">
        <w:rPr>
          <w:rFonts w:ascii="Times New Roman" w:hAnsi="Times New Roman" w:cs="Times New Roman"/>
          <w:bCs/>
          <w:sz w:val="28"/>
          <w:szCs w:val="28"/>
        </w:rPr>
        <w:t xml:space="preserve"> 31.10.2016 № 252; от 12.09.2017 г. №317; от 29.08.2018 г. №406)</w:t>
      </w:r>
      <w:r w:rsidRPr="00C21CA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114719" w:rsidRPr="00C21CAE" w:rsidRDefault="00573C2B" w:rsidP="00B81FE2">
      <w:pPr>
        <w:pStyle w:val="a5"/>
        <w:numPr>
          <w:ilvl w:val="1"/>
          <w:numId w:val="11"/>
        </w:numPr>
        <w:tabs>
          <w:tab w:val="left" w:pos="0"/>
          <w:tab w:val="left" w:pos="993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>Приостановить до 1 января 20</w:t>
      </w:r>
      <w:r w:rsidR="003D78BC">
        <w:rPr>
          <w:rFonts w:ascii="Times New Roman" w:hAnsi="Times New Roman" w:cs="Times New Roman"/>
          <w:sz w:val="28"/>
          <w:szCs w:val="28"/>
        </w:rPr>
        <w:t>20</w:t>
      </w:r>
      <w:r w:rsidRPr="00C21CAE">
        <w:rPr>
          <w:rFonts w:ascii="Times New Roman" w:hAnsi="Times New Roman" w:cs="Times New Roman"/>
          <w:sz w:val="28"/>
          <w:szCs w:val="28"/>
        </w:rPr>
        <w:t xml:space="preserve"> года действие </w:t>
      </w:r>
      <w:r w:rsidR="00114719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3D78BC">
        <w:rPr>
          <w:rFonts w:ascii="Times New Roman" w:hAnsi="Times New Roman" w:cs="Times New Roman"/>
          <w:sz w:val="28"/>
          <w:szCs w:val="28"/>
        </w:rPr>
        <w:t>4</w:t>
      </w:r>
      <w:r w:rsidR="00114719">
        <w:rPr>
          <w:rFonts w:ascii="Times New Roman" w:hAnsi="Times New Roman" w:cs="Times New Roman"/>
          <w:sz w:val="28"/>
          <w:szCs w:val="28"/>
        </w:rPr>
        <w:t xml:space="preserve"> статьи 5.</w:t>
      </w:r>
    </w:p>
    <w:p w:rsidR="004F57A5" w:rsidRPr="00C21CAE" w:rsidRDefault="004F5D28" w:rsidP="00B81FE2">
      <w:pPr>
        <w:pStyle w:val="a5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>Обнародовать настоящее решение</w:t>
      </w:r>
      <w:r w:rsidR="004F57A5" w:rsidRPr="00C21CAE">
        <w:rPr>
          <w:rFonts w:ascii="Times New Roman" w:hAnsi="Times New Roman" w:cs="Times New Roman"/>
          <w:sz w:val="28"/>
          <w:szCs w:val="28"/>
        </w:rPr>
        <w:t>.</w:t>
      </w:r>
    </w:p>
    <w:p w:rsidR="004F57A5" w:rsidRPr="00C21CAE" w:rsidRDefault="004F57A5" w:rsidP="00B81FE2">
      <w:pPr>
        <w:pStyle w:val="a5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после его </w:t>
      </w:r>
      <w:r w:rsidR="004F5D28" w:rsidRPr="00C21CAE">
        <w:rPr>
          <w:rFonts w:ascii="Times New Roman" w:hAnsi="Times New Roman" w:cs="Times New Roman"/>
          <w:sz w:val="28"/>
          <w:szCs w:val="28"/>
        </w:rPr>
        <w:t>обнародования</w:t>
      </w:r>
      <w:r w:rsidR="00114719">
        <w:rPr>
          <w:rFonts w:ascii="Times New Roman" w:hAnsi="Times New Roman" w:cs="Times New Roman"/>
          <w:sz w:val="28"/>
          <w:szCs w:val="28"/>
        </w:rPr>
        <w:t>.</w:t>
      </w:r>
    </w:p>
    <w:p w:rsidR="004F57A5" w:rsidRPr="00C21CAE" w:rsidRDefault="004F57A5" w:rsidP="00B81FE2">
      <w:pPr>
        <w:pStyle w:val="a5"/>
        <w:numPr>
          <w:ilvl w:val="0"/>
          <w:numId w:val="1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1CAE">
        <w:rPr>
          <w:rFonts w:ascii="Times New Roman" w:hAnsi="Times New Roman" w:cs="Times New Roman"/>
          <w:sz w:val="28"/>
          <w:szCs w:val="28"/>
        </w:rPr>
        <w:t xml:space="preserve">Контроль за исполнением решения </w:t>
      </w:r>
      <w:r w:rsidR="004F5D28" w:rsidRPr="00C21CAE">
        <w:rPr>
          <w:rFonts w:ascii="Times New Roman" w:hAnsi="Times New Roman" w:cs="Times New Roman"/>
          <w:sz w:val="28"/>
          <w:szCs w:val="28"/>
        </w:rPr>
        <w:t xml:space="preserve">Совета депутатов городского поселения </w:t>
      </w:r>
      <w:proofErr w:type="spellStart"/>
      <w:r w:rsidR="004F5D28" w:rsidRPr="00C21CA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C21CAE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администрации </w:t>
      </w:r>
      <w:r w:rsidR="004F5D28" w:rsidRPr="00C21CAE">
        <w:rPr>
          <w:rFonts w:ascii="Times New Roman" w:hAnsi="Times New Roman" w:cs="Times New Roman"/>
          <w:sz w:val="28"/>
          <w:szCs w:val="28"/>
        </w:rPr>
        <w:t>по финансово-экономическим вопросам</w:t>
      </w:r>
      <w:r w:rsidRPr="00C21CAE">
        <w:rPr>
          <w:rFonts w:ascii="Times New Roman" w:hAnsi="Times New Roman" w:cs="Times New Roman"/>
          <w:sz w:val="28"/>
          <w:szCs w:val="28"/>
        </w:rPr>
        <w:t xml:space="preserve"> </w:t>
      </w:r>
      <w:r w:rsidR="004F5D28" w:rsidRPr="00C21CAE">
        <w:rPr>
          <w:rFonts w:ascii="Times New Roman" w:hAnsi="Times New Roman" w:cs="Times New Roman"/>
          <w:sz w:val="28"/>
          <w:szCs w:val="28"/>
        </w:rPr>
        <w:t>В.А.</w:t>
      </w:r>
      <w:r w:rsidR="003D7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5D28" w:rsidRPr="00C21CAE">
        <w:rPr>
          <w:rFonts w:ascii="Times New Roman" w:hAnsi="Times New Roman" w:cs="Times New Roman"/>
          <w:sz w:val="28"/>
          <w:szCs w:val="28"/>
        </w:rPr>
        <w:t>Ляпустину</w:t>
      </w:r>
      <w:proofErr w:type="spellEnd"/>
      <w:r w:rsidR="004F5D28" w:rsidRPr="00C21CAE">
        <w:rPr>
          <w:rFonts w:ascii="Times New Roman" w:hAnsi="Times New Roman" w:cs="Times New Roman"/>
          <w:sz w:val="28"/>
          <w:szCs w:val="28"/>
        </w:rPr>
        <w:t>.</w:t>
      </w:r>
    </w:p>
    <w:p w:rsidR="00677931" w:rsidRPr="00C21CAE" w:rsidRDefault="00677931" w:rsidP="004F5D28">
      <w:pPr>
        <w:tabs>
          <w:tab w:val="left" w:pos="0"/>
        </w:tabs>
        <w:autoSpaceDE w:val="0"/>
        <w:autoSpaceDN w:val="0"/>
        <w:adjustRightInd w:val="0"/>
        <w:jc w:val="both"/>
        <w:rPr>
          <w:sz w:val="27"/>
          <w:szCs w:val="27"/>
          <w:lang w:val="ru-RU"/>
        </w:rPr>
      </w:pPr>
    </w:p>
    <w:tbl>
      <w:tblPr>
        <w:tblpPr w:leftFromText="180" w:rightFromText="180" w:vertAnchor="text" w:horzAnchor="margin" w:tblpXSpec="center" w:tblpY="1062"/>
        <w:tblW w:w="9923" w:type="dxa"/>
        <w:tblLook w:val="04A0" w:firstRow="1" w:lastRow="0" w:firstColumn="1" w:lastColumn="0" w:noHBand="0" w:noVBand="1"/>
      </w:tblPr>
      <w:tblGrid>
        <w:gridCol w:w="5103"/>
        <w:gridCol w:w="4820"/>
      </w:tblGrid>
      <w:tr w:rsidR="001E101B" w:rsidRPr="00C21CAE" w:rsidTr="00C21CAE">
        <w:tc>
          <w:tcPr>
            <w:tcW w:w="5103" w:type="dxa"/>
          </w:tcPr>
          <w:p w:rsidR="001E101B" w:rsidRPr="00C21CAE" w:rsidRDefault="001E101B" w:rsidP="00C21CAE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1CA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1E101B" w:rsidRPr="00C21CAE" w:rsidRDefault="001E101B" w:rsidP="00C21CAE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1CAE">
              <w:rPr>
                <w:rFonts w:ascii="Times New Roman" w:hAnsi="Times New Roman" w:cs="Times New Roman"/>
                <w:sz w:val="28"/>
                <w:szCs w:val="28"/>
              </w:rPr>
              <w:t xml:space="preserve">Совета депутатов городского поселения </w:t>
            </w:r>
            <w:proofErr w:type="spellStart"/>
            <w:r w:rsidRPr="00C21CAE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</w:p>
        </w:tc>
        <w:tc>
          <w:tcPr>
            <w:tcW w:w="4820" w:type="dxa"/>
          </w:tcPr>
          <w:p w:rsidR="001E101B" w:rsidRPr="00C21CAE" w:rsidRDefault="001E101B" w:rsidP="00C21CAE">
            <w:pPr>
              <w:pStyle w:val="ConsNonformat"/>
              <w:spacing w:after="120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21CA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1E101B" w:rsidRPr="00C21CAE" w:rsidRDefault="001E101B" w:rsidP="00C21CAE">
            <w:pPr>
              <w:pStyle w:val="ConsNonformat"/>
              <w:spacing w:after="120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21CA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  <w:proofErr w:type="spellStart"/>
            <w:r w:rsidRPr="00C21CAE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</w:p>
        </w:tc>
      </w:tr>
      <w:tr w:rsidR="001E101B" w:rsidRPr="00C21CAE" w:rsidTr="00C21CAE">
        <w:trPr>
          <w:trHeight w:val="595"/>
        </w:trPr>
        <w:tc>
          <w:tcPr>
            <w:tcW w:w="5103" w:type="dxa"/>
          </w:tcPr>
          <w:p w:rsidR="001E101B" w:rsidRPr="00C21CAE" w:rsidRDefault="001E101B" w:rsidP="00C21CAE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01B" w:rsidRPr="00C21CAE" w:rsidRDefault="003D78BC" w:rsidP="00C21CAE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4820" w:type="dxa"/>
          </w:tcPr>
          <w:p w:rsidR="001E101B" w:rsidRPr="00C21CAE" w:rsidRDefault="001E101B" w:rsidP="00C21CAE">
            <w:pPr>
              <w:pStyle w:val="ConsNonformat"/>
              <w:spacing w:after="120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01B" w:rsidRPr="00C21CAE" w:rsidRDefault="003D78BC" w:rsidP="00C21CAE">
            <w:pPr>
              <w:pStyle w:val="ConsNonformat"/>
              <w:spacing w:after="120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Грудо</w:t>
            </w:r>
            <w:proofErr w:type="spellEnd"/>
          </w:p>
        </w:tc>
      </w:tr>
    </w:tbl>
    <w:p w:rsidR="004F57A5" w:rsidRPr="00C21CAE" w:rsidRDefault="004F57A5" w:rsidP="00C21CAE">
      <w:pPr>
        <w:autoSpaceDE w:val="0"/>
        <w:autoSpaceDN w:val="0"/>
        <w:adjustRightInd w:val="0"/>
        <w:jc w:val="right"/>
        <w:outlineLvl w:val="0"/>
        <w:rPr>
          <w:lang w:val="ru-RU"/>
        </w:rPr>
      </w:pPr>
      <w:bookmarkStart w:id="0" w:name="_GoBack"/>
      <w:bookmarkEnd w:id="0"/>
    </w:p>
    <w:sectPr w:rsidR="004F57A5" w:rsidRPr="00C21CAE" w:rsidSect="001E101B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D0209"/>
    <w:multiLevelType w:val="hybridMultilevel"/>
    <w:tmpl w:val="9FAE52C4"/>
    <w:lvl w:ilvl="0" w:tplc="C464AADE">
      <w:start w:val="1"/>
      <w:numFmt w:val="decimal"/>
      <w:lvlText w:val="%1."/>
      <w:lvlJc w:val="left"/>
      <w:pPr>
        <w:ind w:left="1543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057E7586"/>
    <w:multiLevelType w:val="multilevel"/>
    <w:tmpl w:val="E506A64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5853B85"/>
    <w:multiLevelType w:val="hybridMultilevel"/>
    <w:tmpl w:val="66289E74"/>
    <w:lvl w:ilvl="0" w:tplc="4F2CA0DA">
      <w:start w:val="1"/>
      <w:numFmt w:val="decimal"/>
      <w:lvlText w:val="%1."/>
      <w:lvlJc w:val="left"/>
      <w:pPr>
        <w:ind w:left="1610" w:hanging="90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19F459E3"/>
    <w:multiLevelType w:val="hybridMultilevel"/>
    <w:tmpl w:val="DFB485F4"/>
    <w:lvl w:ilvl="0" w:tplc="90441152">
      <w:start w:val="7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20F04944"/>
    <w:multiLevelType w:val="hybridMultilevel"/>
    <w:tmpl w:val="56A69F1A"/>
    <w:lvl w:ilvl="0" w:tplc="AD8699DE">
      <w:start w:val="1"/>
      <w:numFmt w:val="decimal"/>
      <w:lvlText w:val="%1."/>
      <w:lvlJc w:val="left"/>
      <w:pPr>
        <w:ind w:left="1296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217B232F"/>
    <w:multiLevelType w:val="multilevel"/>
    <w:tmpl w:val="09BA74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337D0D67"/>
    <w:multiLevelType w:val="multilevel"/>
    <w:tmpl w:val="9D30B6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E124CED"/>
    <w:multiLevelType w:val="hybridMultilevel"/>
    <w:tmpl w:val="0D945D56"/>
    <w:lvl w:ilvl="0" w:tplc="BF7A5A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231446"/>
    <w:multiLevelType w:val="hybridMultilevel"/>
    <w:tmpl w:val="187A44F6"/>
    <w:lvl w:ilvl="0" w:tplc="2EFE55F6">
      <w:start w:val="7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61CB0388"/>
    <w:multiLevelType w:val="hybridMultilevel"/>
    <w:tmpl w:val="4558CA96"/>
    <w:lvl w:ilvl="0" w:tplc="4930284A">
      <w:numFmt w:val="bullet"/>
      <w:lvlText w:val="-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6C1A5D26"/>
    <w:multiLevelType w:val="hybridMultilevel"/>
    <w:tmpl w:val="98267948"/>
    <w:lvl w:ilvl="0" w:tplc="BC4C3362">
      <w:start w:val="1"/>
      <w:numFmt w:val="decimal"/>
      <w:lvlText w:val="%1."/>
      <w:lvlJc w:val="left"/>
      <w:pPr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6D1B6913"/>
    <w:multiLevelType w:val="hybridMultilevel"/>
    <w:tmpl w:val="9EEAF910"/>
    <w:lvl w:ilvl="0" w:tplc="963C00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203AFA"/>
    <w:multiLevelType w:val="hybridMultilevel"/>
    <w:tmpl w:val="E4B451B8"/>
    <w:lvl w:ilvl="0" w:tplc="42C035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2F0446"/>
    <w:multiLevelType w:val="hybridMultilevel"/>
    <w:tmpl w:val="156AF8EE"/>
    <w:lvl w:ilvl="0" w:tplc="4EA8FFA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CFF12A6"/>
    <w:multiLevelType w:val="hybridMultilevel"/>
    <w:tmpl w:val="38AECA50"/>
    <w:lvl w:ilvl="0" w:tplc="152A5436">
      <w:start w:val="3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</w:num>
  <w:num w:numId="12">
    <w:abstractNumId w:val="11"/>
  </w:num>
  <w:num w:numId="13">
    <w:abstractNumId w:val="9"/>
  </w:num>
  <w:num w:numId="14">
    <w:abstractNumId w:val="0"/>
  </w:num>
  <w:num w:numId="15">
    <w:abstractNumId w:val="2"/>
  </w:num>
  <w:num w:numId="16">
    <w:abstractNumId w:val="14"/>
  </w:num>
  <w:num w:numId="17">
    <w:abstractNumId w:val="6"/>
  </w:num>
  <w:num w:numId="18">
    <w:abstractNumId w:val="1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7A5"/>
    <w:rsid w:val="00004C89"/>
    <w:rsid w:val="000263AA"/>
    <w:rsid w:val="000F75BD"/>
    <w:rsid w:val="00114719"/>
    <w:rsid w:val="00161C17"/>
    <w:rsid w:val="001875A8"/>
    <w:rsid w:val="001E101B"/>
    <w:rsid w:val="001E1816"/>
    <w:rsid w:val="00225152"/>
    <w:rsid w:val="00261DB2"/>
    <w:rsid w:val="002E6950"/>
    <w:rsid w:val="003D78BC"/>
    <w:rsid w:val="004F57A5"/>
    <w:rsid w:val="004F5D28"/>
    <w:rsid w:val="00522AF4"/>
    <w:rsid w:val="00573C2B"/>
    <w:rsid w:val="005B4DD8"/>
    <w:rsid w:val="00605FA5"/>
    <w:rsid w:val="006463FB"/>
    <w:rsid w:val="00677931"/>
    <w:rsid w:val="006E45B8"/>
    <w:rsid w:val="007E02C5"/>
    <w:rsid w:val="008308C3"/>
    <w:rsid w:val="008E256B"/>
    <w:rsid w:val="00983500"/>
    <w:rsid w:val="00B81FE2"/>
    <w:rsid w:val="00B873DF"/>
    <w:rsid w:val="00B87B2F"/>
    <w:rsid w:val="00BB0695"/>
    <w:rsid w:val="00C21CAE"/>
    <w:rsid w:val="00C42B7C"/>
    <w:rsid w:val="00C86DF8"/>
    <w:rsid w:val="00D30B1B"/>
    <w:rsid w:val="00D36C69"/>
    <w:rsid w:val="00D60C65"/>
    <w:rsid w:val="00DB1979"/>
    <w:rsid w:val="00DE5417"/>
    <w:rsid w:val="00E46DDF"/>
    <w:rsid w:val="00E476BB"/>
    <w:rsid w:val="00E82AC1"/>
    <w:rsid w:val="00FB3039"/>
    <w:rsid w:val="00FC6D1C"/>
    <w:rsid w:val="00FE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5013FC-E3D2-43A5-8DFE-D50E69935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aliases w:val="H3,&quot;Сапфир&quot;"/>
    <w:basedOn w:val="a"/>
    <w:next w:val="a"/>
    <w:link w:val="30"/>
    <w:qFormat/>
    <w:rsid w:val="004F57A5"/>
    <w:pPr>
      <w:keepNext/>
      <w:autoSpaceDE w:val="0"/>
      <w:autoSpaceDN w:val="0"/>
      <w:adjustRightInd w:val="0"/>
      <w:ind w:firstLine="540"/>
      <w:outlineLvl w:val="2"/>
    </w:pPr>
    <w:rPr>
      <w:rFonts w:ascii="Arial" w:hAnsi="Arial"/>
      <w:b/>
      <w:bCs/>
      <w:sz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&quot;Сапфир&quot; Знак"/>
    <w:basedOn w:val="a0"/>
    <w:link w:val="3"/>
    <w:rsid w:val="004F57A5"/>
    <w:rPr>
      <w:rFonts w:ascii="Arial" w:eastAsia="Times New Roman" w:hAnsi="Arial" w:cs="Times New Roman"/>
      <w:b/>
      <w:bCs/>
      <w:sz w:val="20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rsid w:val="004F57A5"/>
    <w:pPr>
      <w:jc w:val="both"/>
    </w:pPr>
    <w:rPr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4F5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F57A5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ru-RU"/>
    </w:rPr>
  </w:style>
  <w:style w:type="paragraph" w:customStyle="1" w:styleId="ConsNonformat">
    <w:name w:val="ConsNonformat"/>
    <w:rsid w:val="004F57A5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4F57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6">
    <w:name w:val="Hyperlink"/>
    <w:basedOn w:val="a0"/>
    <w:uiPriority w:val="99"/>
    <w:semiHidden/>
    <w:rsid w:val="004F57A5"/>
    <w:rPr>
      <w:color w:val="0000FF"/>
      <w:u w:val="single"/>
    </w:rPr>
  </w:style>
  <w:style w:type="paragraph" w:customStyle="1" w:styleId="ConsNormal">
    <w:name w:val="ConsNormal"/>
    <w:uiPriority w:val="99"/>
    <w:rsid w:val="004F5D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4F5D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7793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793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Ляпустина</cp:lastModifiedBy>
  <cp:revision>3</cp:revision>
  <cp:lastPrinted>2013-12-26T09:00:00Z</cp:lastPrinted>
  <dcterms:created xsi:type="dcterms:W3CDTF">2019-12-10T07:30:00Z</dcterms:created>
  <dcterms:modified xsi:type="dcterms:W3CDTF">2019-12-10T07:33:00Z</dcterms:modified>
</cp:coreProperties>
</file>